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2"/>
        <w:gridCol w:w="234"/>
        <w:gridCol w:w="89"/>
        <w:gridCol w:w="508"/>
        <w:gridCol w:w="1237"/>
        <w:gridCol w:w="764"/>
        <w:gridCol w:w="912"/>
        <w:gridCol w:w="13"/>
        <w:gridCol w:w="3136"/>
        <w:gridCol w:w="315"/>
        <w:gridCol w:w="2340"/>
        <w:gridCol w:w="1936"/>
      </w:tblGrid>
      <w:tr w:rsidR="004A29BB" w:rsidRPr="002256E7" w14:paraId="4617F123" w14:textId="77777777" w:rsidTr="007E7FF3">
        <w:trPr>
          <w:trHeight w:val="416"/>
          <w:jc w:val="center"/>
        </w:trPr>
        <w:tc>
          <w:tcPr>
            <w:tcW w:w="817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3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7E7FF3" w14:paraId="3759EB0C" w14:textId="77777777" w:rsidTr="007E7FF3">
        <w:trPr>
          <w:trHeight w:val="407"/>
          <w:jc w:val="center"/>
        </w:trPr>
        <w:tc>
          <w:tcPr>
            <w:tcW w:w="817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3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7522CFA4" w:rsidR="009B0C6A" w:rsidRPr="004F0466" w:rsidRDefault="007E7FF3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4A29BB" w:rsidRPr="002256E7" w14:paraId="0EE8764F" w14:textId="77777777" w:rsidTr="007E7FF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7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3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75F0AA53" w:rsidR="009B0C6A" w:rsidRPr="004F0466" w:rsidRDefault="00E9260A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БОЛЕСТИ ЗУБА</w:t>
            </w:r>
          </w:p>
        </w:tc>
      </w:tr>
      <w:tr w:rsidR="004A29BB" w:rsidRPr="007E7FF3" w14:paraId="5EF91F1E" w14:textId="77777777" w:rsidTr="007E7FF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7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3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DFA482B" w:rsidR="009B0C6A" w:rsidRPr="006A3FB6" w:rsidRDefault="00B40C08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ТЕОРЕТСКА НАСТАВА РАЗРАЂЕНА У 2 МОДУЛА</w:t>
            </w:r>
          </w:p>
        </w:tc>
      </w:tr>
      <w:tr w:rsidR="004A29BB" w:rsidRPr="007E7FF3" w14:paraId="01ADA7A9" w14:textId="77777777" w:rsidTr="007E7FF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7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3" w:type="pct"/>
            <w:gridSpan w:val="10"/>
            <w:tcBorders>
              <w:left w:val="nil"/>
            </w:tcBorders>
            <w:shd w:val="clear" w:color="auto" w:fill="C6D9F1"/>
          </w:tcPr>
          <w:p w14:paraId="25DF46D9" w14:textId="0351BCD7" w:rsidR="00C53CF9" w:rsidRPr="00D94FEF" w:rsidRDefault="008817D5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КАРИЈЕС И ПУЛПИТИСИ- ЕТИОЛОГИЈА, </w:t>
            </w:r>
            <w:r w:rsidR="00D636C7">
              <w:rPr>
                <w:sz w:val="22"/>
                <w:szCs w:val="22"/>
                <w:lang w:val="sr-Cyrl-BA"/>
              </w:rPr>
              <w:t>ПОДЈЕЛА</w:t>
            </w:r>
            <w:r>
              <w:rPr>
                <w:sz w:val="22"/>
                <w:szCs w:val="22"/>
                <w:lang w:val="sr-Cyrl-BA"/>
              </w:rPr>
              <w:t>, КЛИНИЧКА СЛИКА И ТЕРАПИЈА</w:t>
            </w:r>
          </w:p>
        </w:tc>
      </w:tr>
      <w:tr w:rsidR="00451E8E" w:rsidRPr="002256E7" w14:paraId="1BFDA1C9" w14:textId="77777777" w:rsidTr="007E7FF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7E05B40A" w14:textId="44F55F42" w:rsidR="00C53CF9" w:rsidRPr="006A3FB6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6A3FB6">
              <w:rPr>
                <w:b/>
                <w:sz w:val="22"/>
                <w:szCs w:val="22"/>
                <w:lang w:val="sr-Cyrl-BA"/>
              </w:rPr>
              <w:t>202</w:t>
            </w:r>
            <w:r w:rsidR="00E9260A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0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4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27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0" w:type="pct"/>
            <w:tcBorders>
              <w:left w:val="nil"/>
              <w:right w:val="nil"/>
            </w:tcBorders>
            <w:shd w:val="clear" w:color="auto" w:fill="C6D9F1"/>
          </w:tcPr>
          <w:p w14:paraId="5F94A0E4" w14:textId="6959037A" w:rsidR="00C53CF9" w:rsidRPr="00953AEE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E9260A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20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E9260A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6AC753D4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E9260A">
              <w:rPr>
                <w:sz w:val="22"/>
                <w:szCs w:val="22"/>
                <w:lang w:val="ru-RU"/>
              </w:rPr>
              <w:t>Стицање основних знања о обољењима зуба, дијагнози и терапијским захватима</w:t>
            </w:r>
            <w:r w:rsidR="00C717EA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E9260A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6744B761" w:rsidR="00C53CF9" w:rsidRPr="00950BB0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D33362">
              <w:rPr>
                <w:sz w:val="22"/>
                <w:szCs w:val="22"/>
                <w:lang w:val="ru-RU"/>
              </w:rPr>
              <w:t xml:space="preserve">Усвојена знања из </w:t>
            </w:r>
            <w:r w:rsidR="00E9260A">
              <w:rPr>
                <w:sz w:val="22"/>
                <w:szCs w:val="22"/>
                <w:lang w:val="ru-RU"/>
              </w:rPr>
              <w:t>предмета Морфологија зуба</w:t>
            </w:r>
            <w:r w:rsidR="009A6F4F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7E7FF3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335E47BE" w14:textId="6FC43802" w:rsidR="006D2396" w:rsidRPr="00D33362" w:rsidRDefault="00E9260A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каријесу као обољењу тврдих зубних ткива, дијагнози и терапији</w:t>
            </w:r>
            <w:r w:rsidR="00C72685" w:rsidRPr="00D33362">
              <w:rPr>
                <w:sz w:val="22"/>
                <w:szCs w:val="22"/>
                <w:lang w:val="sr-Latn-BA"/>
              </w:rPr>
              <w:t>;</w:t>
            </w:r>
          </w:p>
          <w:p w14:paraId="34C6AAB3" w14:textId="6F80D3F0" w:rsidR="00D33362" w:rsidRDefault="00E9260A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ученика са врстама материјала за зубне испуне, те начину њихове примјене</w:t>
            </w:r>
            <w:r w:rsidR="00D33362">
              <w:rPr>
                <w:sz w:val="22"/>
                <w:szCs w:val="22"/>
                <w:lang w:val="sr-Cyrl-CS"/>
              </w:rPr>
              <w:t>;</w:t>
            </w:r>
          </w:p>
          <w:p w14:paraId="621588FA" w14:textId="5A5DF622" w:rsidR="00D33362" w:rsidRDefault="00E9260A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упалним процесима пулпе, те дијагнози и лијечењу истих;</w:t>
            </w:r>
          </w:p>
          <w:p w14:paraId="61B84DA4" w14:textId="348D069E" w:rsidR="00E9260A" w:rsidRDefault="00E9260A" w:rsidP="00D3336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принципима рада код виталних и морталних захвата;</w:t>
            </w:r>
          </w:p>
          <w:p w14:paraId="000A8449" w14:textId="005AA6F0" w:rsidR="00866CBA" w:rsidRPr="0087198C" w:rsidRDefault="00866CBA" w:rsidP="0087198C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D33362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2BBADD2A" w:rsidR="00E44F4D" w:rsidRDefault="00E9260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Каријес- етиологија, подјела, клиничка слика и терапија</w:t>
            </w:r>
          </w:p>
          <w:p w14:paraId="338D5730" w14:textId="06981403" w:rsidR="008D5B7A" w:rsidRDefault="00E9260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Материјали за зубне испуне</w:t>
            </w:r>
          </w:p>
          <w:p w14:paraId="26D5B8DE" w14:textId="54518D25" w:rsidR="0087198C" w:rsidRDefault="00E9260A" w:rsidP="00C023CE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Обољења зубне пулпе</w:t>
            </w:r>
          </w:p>
          <w:p w14:paraId="50568F33" w14:textId="698F6DD0" w:rsidR="008D5B7A" w:rsidRPr="007E7FF3" w:rsidRDefault="007E7FF3" w:rsidP="007E7FF3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Витални</w:t>
            </w:r>
            <w:r w:rsidR="00E9260A">
              <w:rPr>
                <w:b/>
                <w:sz w:val="22"/>
                <w:szCs w:val="22"/>
                <w:lang w:val="sr-Cyrl-BA"/>
              </w:rPr>
              <w:t xml:space="preserve"> и мортални захвати</w:t>
            </w:r>
          </w:p>
          <w:p w14:paraId="27E11F4C" w14:textId="13842195" w:rsidR="008D5B7A" w:rsidRPr="008D5B7A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21558B" w:rsidRPr="002256E7" w14:paraId="65722636" w14:textId="77777777" w:rsidTr="007E7FF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0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4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0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46742" w:rsidRPr="002256E7" w14:paraId="4CFF3A6C" w14:textId="77777777" w:rsidTr="007E7FF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0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4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2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0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1558B" w:rsidRPr="002256E7" w14:paraId="3900EB6A" w14:textId="77777777" w:rsidTr="007E7FF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0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4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70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46742" w:rsidRPr="007E7FF3" w14:paraId="6886788E" w14:textId="77777777" w:rsidTr="007E7FF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5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2B8D48E9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D636C7">
              <w:rPr>
                <w:b/>
                <w:sz w:val="22"/>
                <w:szCs w:val="22"/>
                <w:lang w:val="sr-Cyrl-BA"/>
              </w:rPr>
              <w:t>Каријес- етиологија, подјела, клиничка слика и терапија</w:t>
            </w:r>
          </w:p>
        </w:tc>
        <w:tc>
          <w:tcPr>
            <w:tcW w:w="649" w:type="pct"/>
            <w:gridSpan w:val="2"/>
            <w:tcBorders>
              <w:right w:val="single" w:sz="4" w:space="0" w:color="auto"/>
            </w:tcBorders>
          </w:tcPr>
          <w:p w14:paraId="72C32AE6" w14:textId="77777777" w:rsidR="00141A8A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D1853">
              <w:rPr>
                <w:sz w:val="22"/>
                <w:szCs w:val="22"/>
                <w:lang w:val="sr-Cyrl-BA"/>
              </w:rPr>
              <w:t>дефинише каријес</w:t>
            </w:r>
          </w:p>
          <w:p w14:paraId="2224E554" w14:textId="77777777" w:rsidR="004D1853" w:rsidRDefault="004D185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етиологију каријеса</w:t>
            </w:r>
          </w:p>
          <w:p w14:paraId="22882FDF" w14:textId="77777777" w:rsidR="004D1853" w:rsidRDefault="004D185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подјелу каријеса</w:t>
            </w:r>
          </w:p>
          <w:p w14:paraId="412651C2" w14:textId="77777777" w:rsidR="004D1853" w:rsidRDefault="004D185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клиничку слику каријеса</w:t>
            </w:r>
          </w:p>
          <w:p w14:paraId="4B7850BC" w14:textId="1C966E39" w:rsidR="004D1853" w:rsidRPr="00C94847" w:rsidRDefault="004D185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терапију каријеса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5524BF1F" w14:textId="77777777" w:rsidR="004A34D0" w:rsidRDefault="00C27C5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4D1853">
              <w:rPr>
                <w:bCs/>
                <w:sz w:val="22"/>
                <w:szCs w:val="22"/>
                <w:lang w:val="sr-Cyrl-BA"/>
              </w:rPr>
              <w:t xml:space="preserve">уочава каријес </w:t>
            </w:r>
          </w:p>
          <w:p w14:paraId="1AA890C4" w14:textId="77777777" w:rsidR="004D1853" w:rsidRDefault="004D185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-разликује узроке у настанку каријеса</w:t>
            </w:r>
          </w:p>
          <w:p w14:paraId="04D17D7D" w14:textId="28C1B02D" w:rsidR="004D1853" w:rsidRDefault="004D185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-разликује подјелу каријеса</w:t>
            </w:r>
            <w:r w:rsidR="009059D1">
              <w:rPr>
                <w:bCs/>
                <w:sz w:val="22"/>
                <w:szCs w:val="22"/>
                <w:lang w:val="sr-Cyrl-BA"/>
              </w:rPr>
              <w:t xml:space="preserve"> и прикаже на моделима зуба</w:t>
            </w:r>
          </w:p>
          <w:p w14:paraId="2AB66BA3" w14:textId="77777777" w:rsidR="009059D1" w:rsidRDefault="009059D1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-на моделима зуба покаже специфичности клиничке слике каријеса</w:t>
            </w:r>
          </w:p>
          <w:p w14:paraId="00A137C8" w14:textId="6ADF956B" w:rsidR="009059D1" w:rsidRPr="00141A8A" w:rsidRDefault="009059D1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-покаже и демонстрира на моделима терапију каријеса</w:t>
            </w:r>
          </w:p>
        </w:tc>
        <w:tc>
          <w:tcPr>
            <w:tcW w:w="11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BBEC11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2CA63D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5BB70B9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5839AF6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4AC95E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43E5A363" w14:textId="04DCC635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07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41881BAF" w14:textId="31B796FF" w:rsidR="006531F2" w:rsidRPr="00C37FBF" w:rsidRDefault="003E1133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FA88465" w14:textId="78954EF1" w:rsidR="00DE5500" w:rsidRDefault="004426D0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1C3811"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153C66E3" w14:textId="139F5139" w:rsidR="001C3811" w:rsidRDefault="004426D0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1C3811">
              <w:rPr>
                <w:sz w:val="22"/>
                <w:szCs w:val="22"/>
                <w:lang w:val="sr-Cyrl-BA"/>
              </w:rPr>
              <w:t>видео записе</w:t>
            </w:r>
            <w:r w:rsidR="004D1853">
              <w:rPr>
                <w:sz w:val="22"/>
                <w:szCs w:val="22"/>
                <w:lang w:val="sr-Cyrl-BA"/>
              </w:rPr>
              <w:t xml:space="preserve"> и слике</w:t>
            </w:r>
          </w:p>
          <w:p w14:paraId="4EB451E1" w14:textId="3BA44EC0" w:rsidR="001C3811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="00093072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монстрирати на мод</w:t>
            </w:r>
            <w:r w:rsidR="004D1853">
              <w:rPr>
                <w:sz w:val="22"/>
                <w:szCs w:val="22"/>
                <w:lang w:val="sr-Cyrl-BA"/>
              </w:rPr>
              <w:t>елима зуба и вилица</w:t>
            </w:r>
          </w:p>
          <w:p w14:paraId="2DB54989" w14:textId="3E1154BB" w:rsidR="001C3811" w:rsidRDefault="001C3811" w:rsidP="004D1853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1458270D" w14:textId="5CB0BB2B" w:rsidR="00455384" w:rsidRPr="00DE5500" w:rsidRDefault="00455384" w:rsidP="004D1853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946742" w:rsidRPr="007E7FF3" w14:paraId="3C1A6A31" w14:textId="77777777" w:rsidTr="007E7FF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5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6866BB9B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D636C7">
              <w:rPr>
                <w:b/>
                <w:sz w:val="22"/>
                <w:szCs w:val="22"/>
                <w:lang w:val="sr-Cyrl-BA"/>
              </w:rPr>
              <w:t>Материјали за зубне испуне</w:t>
            </w:r>
          </w:p>
        </w:tc>
        <w:tc>
          <w:tcPr>
            <w:tcW w:w="649" w:type="pct"/>
            <w:gridSpan w:val="2"/>
            <w:tcBorders>
              <w:right w:val="single" w:sz="4" w:space="0" w:color="auto"/>
            </w:tcBorders>
          </w:tcPr>
          <w:p w14:paraId="4E380A1A" w14:textId="6281AA83" w:rsidR="00542526" w:rsidRDefault="00F63D28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E59A6">
              <w:rPr>
                <w:sz w:val="22"/>
                <w:szCs w:val="22"/>
                <w:lang w:val="sr-Cyrl-BA"/>
              </w:rPr>
              <w:t>дефинише материјале за зубне испуне</w:t>
            </w:r>
          </w:p>
          <w:p w14:paraId="23775509" w14:textId="066727A7" w:rsidR="00EE59A6" w:rsidRDefault="00EE59A6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објасни подјелу материјала за зубне испуне</w:t>
            </w:r>
          </w:p>
          <w:p w14:paraId="3E68F5B4" w14:textId="25DD5E26" w:rsidR="00EE59A6" w:rsidRDefault="00EE59A6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2512C">
              <w:rPr>
                <w:sz w:val="22"/>
                <w:szCs w:val="22"/>
                <w:lang w:val="sr-Cyrl-BA"/>
              </w:rPr>
              <w:t>наброји врсте материјала за привремено и дефинитивно затварање кавитета</w:t>
            </w:r>
          </w:p>
          <w:p w14:paraId="38718F8D" w14:textId="19E58D0F" w:rsidR="0022512C" w:rsidRDefault="0022512C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особине материјала за привремено и дефинитивно затварање кавитета</w:t>
            </w:r>
          </w:p>
          <w:p w14:paraId="16613418" w14:textId="73C7B114" w:rsidR="0022512C" w:rsidRPr="00EE59A6" w:rsidRDefault="0022512C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начин рада са материјалима за зубне испуне</w:t>
            </w:r>
          </w:p>
          <w:p w14:paraId="2A8D2ED7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0D1417E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A3801E8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C1CF3B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A589ECB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4EE429C2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CA8236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652A7827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B5E9BEF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184696D2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30BA479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6A159E4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27F8E5B8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76699F1B" w14:textId="77777777" w:rsidR="0061135A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57B1218E" w14:textId="456C735F" w:rsidR="0061135A" w:rsidRPr="003A3C62" w:rsidRDefault="0061135A" w:rsidP="004A1BD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6A9E527F" w14:textId="1E068EA2" w:rsidR="007E3C79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7E3C79">
              <w:rPr>
                <w:sz w:val="22"/>
                <w:szCs w:val="22"/>
                <w:lang w:val="sr-Cyrl-BA"/>
              </w:rPr>
              <w:t xml:space="preserve">разликује и </w:t>
            </w:r>
            <w:r w:rsidR="00451E8E">
              <w:rPr>
                <w:sz w:val="22"/>
                <w:szCs w:val="22"/>
                <w:lang w:val="sr-Cyrl-BA"/>
              </w:rPr>
              <w:t>одреди материјале за зубне испуне</w:t>
            </w:r>
          </w:p>
          <w:p w14:paraId="7C9A987E" w14:textId="35631AD2" w:rsidR="00451E8E" w:rsidRDefault="00451E8E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и препозна материјале за привремено и дефинитивно затварање кавитета</w:t>
            </w:r>
          </w:p>
          <w:p w14:paraId="3608AD33" w14:textId="6FF6CB1B" w:rsidR="00451E8E" w:rsidRDefault="00451E8E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-уочава разлике у особинама између материјала за привремено и дефинитивно затварање кавитета </w:t>
            </w:r>
          </w:p>
          <w:p w14:paraId="69DACBD5" w14:textId="786110DD" w:rsidR="00451E8E" w:rsidRDefault="00451E8E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и покаже начин рада са материјалима за зубне испуне</w:t>
            </w:r>
          </w:p>
          <w:p w14:paraId="5EDCE803" w14:textId="77777777" w:rsidR="003E1133" w:rsidRPr="003A3C62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71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07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B46E9AC" w14:textId="60E1E406" w:rsidR="008144B4" w:rsidRPr="00C37FBF" w:rsidRDefault="003E1133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65F639C" w14:textId="7C1F09BE" w:rsidR="00093072" w:rsidRDefault="004426D0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093072"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51324B1F" w14:textId="07FC110F" w:rsidR="00093072" w:rsidRPr="00C37FBF" w:rsidRDefault="004426D0" w:rsidP="00C37FB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093072">
              <w:rPr>
                <w:sz w:val="22"/>
                <w:szCs w:val="22"/>
                <w:lang w:val="sr-Cyrl-BA"/>
              </w:rPr>
              <w:t>видео записе</w:t>
            </w:r>
            <w:r w:rsidR="00C37FBF">
              <w:rPr>
                <w:sz w:val="22"/>
                <w:szCs w:val="22"/>
                <w:lang w:val="sr-Cyrl-BA"/>
              </w:rPr>
              <w:t xml:space="preserve"> и слајдове</w:t>
            </w:r>
          </w:p>
          <w:p w14:paraId="52DCABD9" w14:textId="371BFE17" w:rsidR="00093072" w:rsidRPr="002C0457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 вилица</w:t>
            </w: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946742" w:rsidRPr="007E7FF3" w14:paraId="144A6547" w14:textId="77777777" w:rsidTr="007E7FF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2DEE5E23" w:rsidR="003E1133" w:rsidRPr="00E063F2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882709">
              <w:rPr>
                <w:b/>
                <w:sz w:val="22"/>
                <w:szCs w:val="22"/>
                <w:lang w:val="sr-Cyrl-BA"/>
              </w:rPr>
              <w:t>Обољења зубне пулпе</w:t>
            </w:r>
          </w:p>
          <w:p w14:paraId="5C68A82D" w14:textId="3E1104AD" w:rsidR="00F21737" w:rsidRPr="00E063F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49" w:type="pct"/>
            <w:gridSpan w:val="2"/>
            <w:tcBorders>
              <w:right w:val="single" w:sz="4" w:space="0" w:color="auto"/>
            </w:tcBorders>
          </w:tcPr>
          <w:p w14:paraId="7F73BC9C" w14:textId="77777777" w:rsidR="00965FB4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AF610E">
              <w:rPr>
                <w:sz w:val="22"/>
                <w:szCs w:val="22"/>
                <w:lang w:val="sr-Cyrl-CS"/>
              </w:rPr>
              <w:t>дефинише пулпитисе</w:t>
            </w:r>
          </w:p>
          <w:p w14:paraId="107E1706" w14:textId="77777777" w:rsidR="00AF610E" w:rsidRDefault="00AF610E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етиологију настанка</w:t>
            </w:r>
            <w:r w:rsidR="00946742">
              <w:rPr>
                <w:sz w:val="22"/>
                <w:szCs w:val="22"/>
                <w:lang w:val="sr-Cyrl-CS"/>
              </w:rPr>
              <w:t xml:space="preserve"> обољења зубне пулпе</w:t>
            </w:r>
          </w:p>
          <w:p w14:paraId="168EE8DB" w14:textId="77777777" w:rsidR="00946742" w:rsidRDefault="00946742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и наброји подјелу пулпитиса</w:t>
            </w:r>
          </w:p>
          <w:p w14:paraId="10019757" w14:textId="58A835F2" w:rsidR="00946742" w:rsidRDefault="00946742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клиничку слику, дијагнозу и терапију хиперемије зубне пулпе</w:t>
            </w:r>
          </w:p>
          <w:p w14:paraId="4690B726" w14:textId="5C8F6568" w:rsidR="00946742" w:rsidRPr="00966466" w:rsidRDefault="00946742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диференцијалну дијагнозу и терапију пулпитиса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7D0056BC" w14:textId="77777777" w:rsidR="00965FB4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E6E31">
              <w:rPr>
                <w:sz w:val="22"/>
                <w:szCs w:val="22"/>
                <w:lang w:val="sr-Cyrl-BA"/>
              </w:rPr>
              <w:t>препознаје и уочава пулпитисе</w:t>
            </w:r>
          </w:p>
          <w:p w14:paraId="42A83052" w14:textId="77777777" w:rsidR="00D3022E" w:rsidRDefault="00D3022E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факторе у настанку обољења пулпе</w:t>
            </w:r>
          </w:p>
          <w:p w14:paraId="3041677B" w14:textId="77777777" w:rsidR="00D3022E" w:rsidRDefault="00D3022E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-уочава разлике између појединих пулпитиса</w:t>
            </w:r>
          </w:p>
          <w:p w14:paraId="1FC64CEA" w14:textId="77777777" w:rsidR="00D3022E" w:rsidRDefault="00D3022E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-прикаже клиничку слику и терапију хиперемије пулпе</w:t>
            </w:r>
          </w:p>
          <w:p w14:paraId="0C48F324" w14:textId="578F57BA" w:rsidR="00D3022E" w:rsidRDefault="00D3022E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-покаже </w:t>
            </w:r>
            <w:r w:rsidR="0021558B">
              <w:rPr>
                <w:sz w:val="22"/>
                <w:szCs w:val="22"/>
                <w:lang w:val="sr-Cyrl-BA"/>
              </w:rPr>
              <w:t xml:space="preserve">и разликује </w:t>
            </w:r>
            <w:r>
              <w:rPr>
                <w:sz w:val="22"/>
                <w:szCs w:val="22"/>
                <w:lang w:val="sr-Cyrl-BA"/>
              </w:rPr>
              <w:t>раличите облике пулпитиса и терапију истих</w:t>
            </w:r>
          </w:p>
          <w:p w14:paraId="0096372C" w14:textId="6BE6B209" w:rsidR="009A0517" w:rsidRPr="00F24E10" w:rsidRDefault="009A0517" w:rsidP="001A423A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171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07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54E63DB2" w14:textId="307C3758" w:rsidR="00C07264" w:rsidRPr="00AF610E" w:rsidRDefault="003E1133" w:rsidP="00AF610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FC320C0" w14:textId="096EAAA1" w:rsidR="00966466" w:rsidRDefault="004426D0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966466"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3FDD6B02" w14:textId="38762384" w:rsidR="00966466" w:rsidRDefault="00CC3114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966466">
              <w:rPr>
                <w:sz w:val="22"/>
                <w:szCs w:val="22"/>
                <w:lang w:val="sr-Cyrl-BA"/>
              </w:rPr>
              <w:t>видео записе</w:t>
            </w:r>
            <w:r w:rsidR="00AF610E">
              <w:rPr>
                <w:sz w:val="22"/>
                <w:szCs w:val="22"/>
                <w:lang w:val="sr-Cyrl-BA"/>
              </w:rPr>
              <w:t xml:space="preserve"> и слајдове</w:t>
            </w:r>
          </w:p>
          <w:p w14:paraId="16D60965" w14:textId="5C9D3312" w:rsidR="0018509C" w:rsidRDefault="0018509C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 вилица</w:t>
            </w:r>
          </w:p>
          <w:p w14:paraId="15BD2703" w14:textId="60DEDBC5" w:rsidR="00CE6E31" w:rsidRPr="00966466" w:rsidRDefault="00CE6E31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инструменте који се користе у ендодонтској терапији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946742" w:rsidRPr="007E7FF3" w14:paraId="03439A53" w14:textId="77777777" w:rsidTr="007E7FF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5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51C0294" w14:textId="431C7FC6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882709">
              <w:rPr>
                <w:b/>
                <w:sz w:val="22"/>
                <w:szCs w:val="22"/>
                <w:lang w:val="sr-Cyrl-BA"/>
              </w:rPr>
              <w:t>Витални и мортални захвати</w:t>
            </w:r>
          </w:p>
        </w:tc>
        <w:tc>
          <w:tcPr>
            <w:tcW w:w="649" w:type="pct"/>
            <w:gridSpan w:val="2"/>
            <w:tcBorders>
              <w:right w:val="single" w:sz="4" w:space="0" w:color="auto"/>
            </w:tcBorders>
          </w:tcPr>
          <w:p w14:paraId="680197ED" w14:textId="77777777" w:rsidR="0061135A" w:rsidRDefault="00F24E10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и опише виталне и морталне захвате</w:t>
            </w:r>
          </w:p>
          <w:p w14:paraId="5C98755C" w14:textId="77777777" w:rsidR="00F24E10" w:rsidRDefault="00F24E10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разлике између виталних и морталних захвата, те подјелу истих</w:t>
            </w:r>
          </w:p>
          <w:p w14:paraId="12B41002" w14:textId="77777777" w:rsidR="00F24E10" w:rsidRDefault="00F24E10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и опише фазе рада, потребне </w:t>
            </w:r>
            <w:r>
              <w:rPr>
                <w:sz w:val="22"/>
                <w:szCs w:val="22"/>
                <w:lang w:val="sr-Cyrl-CS"/>
              </w:rPr>
              <w:lastRenderedPageBreak/>
              <w:t>инструменте и медикаменте код датих захвата</w:t>
            </w:r>
          </w:p>
          <w:p w14:paraId="68667D89" w14:textId="565BCC41" w:rsidR="00F24E10" w:rsidRPr="0061135A" w:rsidRDefault="00F24E10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врсте локалне анестезије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23691E9F" w14:textId="77777777" w:rsidR="0061135A" w:rsidRDefault="00F4766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-разликује виталне и морталне захвате</w:t>
            </w:r>
          </w:p>
          <w:p w14:paraId="512D91A7" w14:textId="77777777" w:rsidR="00F4766F" w:rsidRDefault="00F4766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-уочава и прикаже разлике између виталних и морталних захвата</w:t>
            </w:r>
          </w:p>
          <w:p w14:paraId="0625D7F4" w14:textId="77777777" w:rsidR="00F4766F" w:rsidRDefault="00F4766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-прикаже фазе рада, покаже инструменте и </w:t>
            </w:r>
            <w:r>
              <w:rPr>
                <w:sz w:val="22"/>
                <w:szCs w:val="22"/>
                <w:lang w:val="sr-Cyrl-BA"/>
              </w:rPr>
              <w:lastRenderedPageBreak/>
              <w:t>медикаменте код истих</w:t>
            </w:r>
          </w:p>
          <w:p w14:paraId="2FF7DB3F" w14:textId="006BF5C4" w:rsidR="00F4766F" w:rsidRPr="004A29BB" w:rsidRDefault="00F4766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врсте локалне анестезије</w:t>
            </w:r>
          </w:p>
        </w:tc>
        <w:tc>
          <w:tcPr>
            <w:tcW w:w="1171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CFE9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07" w:type="pct"/>
            <w:gridSpan w:val="3"/>
            <w:tcBorders>
              <w:left w:val="single" w:sz="4" w:space="0" w:color="auto"/>
            </w:tcBorders>
          </w:tcPr>
          <w:p w14:paraId="4B0EF72F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0184456A" w14:textId="70FC1187" w:rsidR="00615D42" w:rsidRPr="00CC3114" w:rsidRDefault="00396361" w:rsidP="00CC311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2B2E12A3" w14:textId="0C939E11" w:rsidR="00612F4C" w:rsidRDefault="00612F4C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интернет као извор информација </w:t>
            </w:r>
          </w:p>
          <w:p w14:paraId="5493A872" w14:textId="14F1336F" w:rsidR="0061135A" w:rsidRDefault="004426D0" w:rsidP="0044428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видео записе и слајдове</w:t>
            </w:r>
          </w:p>
          <w:p w14:paraId="044EDD7A" w14:textId="6FA0BD56" w:rsidR="004426D0" w:rsidRDefault="004426D0" w:rsidP="0044428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</w:t>
            </w:r>
          </w:p>
          <w:p w14:paraId="048C71ED" w14:textId="3A4C7778" w:rsidR="004426D0" w:rsidRPr="00444280" w:rsidRDefault="004426D0" w:rsidP="0044428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локалне анестетике</w:t>
            </w:r>
          </w:p>
          <w:p w14:paraId="076B67AB" w14:textId="77777777" w:rsidR="00357011" w:rsidRPr="00612F4C" w:rsidRDefault="00357011" w:rsidP="00612F4C">
            <w:pPr>
              <w:rPr>
                <w:sz w:val="22"/>
                <w:szCs w:val="22"/>
                <w:lang w:val="sr-Cyrl-BA"/>
              </w:rPr>
            </w:pPr>
          </w:p>
          <w:p w14:paraId="68A5172C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2076F2BD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0E4B0AE3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6FED7237" w14:textId="41F2A3D4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563B79">
              <w:rPr>
                <w:sz w:val="22"/>
                <w:szCs w:val="22"/>
                <w:lang w:val="sr-Cyrl-BA"/>
              </w:rPr>
              <w:t xml:space="preserve"> приликом оспособљавања </w:t>
            </w:r>
            <w:r w:rsidR="00563B79">
              <w:rPr>
                <w:sz w:val="22"/>
                <w:szCs w:val="22"/>
                <w:lang w:val="sr-Cyrl-BA"/>
              </w:rPr>
              <w:lastRenderedPageBreak/>
              <w:t>ученика да се служе материјалом</w:t>
            </w:r>
            <w:r w:rsidR="00031834">
              <w:rPr>
                <w:sz w:val="22"/>
                <w:szCs w:val="22"/>
                <w:lang w:val="sr-Cyrl-BA"/>
              </w:rPr>
              <w:t>,</w:t>
            </w:r>
            <w:r w:rsidR="00563B79">
              <w:rPr>
                <w:sz w:val="22"/>
                <w:szCs w:val="22"/>
                <w:lang w:val="sr-Cyrl-BA"/>
              </w:rPr>
              <w:t xml:space="preserve"> и</w:t>
            </w:r>
            <w:r w:rsidR="00031834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563B7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E9260A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67AFDC40" w14:textId="77777777" w:rsidR="00256115" w:rsidRDefault="0061135A" w:rsidP="00BC4EC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</w:t>
            </w:r>
            <w:r w:rsidR="00256115">
              <w:rPr>
                <w:sz w:val="22"/>
                <w:szCs w:val="22"/>
                <w:lang w:val="sr-Cyrl-CS"/>
              </w:rPr>
              <w:t>Морфологија зуба</w:t>
            </w:r>
          </w:p>
          <w:p w14:paraId="3B656618" w14:textId="491403B9" w:rsidR="00BC4EC4" w:rsidRPr="00A4101F" w:rsidRDefault="00BC4EC4" w:rsidP="00BC4EC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Технологија зуботехничког материјала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3837A2B6" w:rsidR="00BA5E10" w:rsidRDefault="00317AD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др Мирјана Колак, др Жељко Колак, Болести зуба </w:t>
            </w:r>
            <w:r>
              <w:rPr>
                <w:bCs/>
                <w:sz w:val="22"/>
                <w:szCs w:val="22"/>
                <w:lang w:val="sr-Latn-BA"/>
              </w:rPr>
              <w:t xml:space="preserve">I </w:t>
            </w:r>
            <w:r>
              <w:rPr>
                <w:bCs/>
                <w:sz w:val="22"/>
                <w:szCs w:val="22"/>
                <w:lang w:val="sr-Cyrl-BA"/>
              </w:rPr>
              <w:t>и</w:t>
            </w:r>
            <w:r>
              <w:rPr>
                <w:bCs/>
                <w:sz w:val="22"/>
                <w:szCs w:val="22"/>
                <w:lang w:val="sr-Latn-BA"/>
              </w:rPr>
              <w:t xml:space="preserve"> II</w:t>
            </w:r>
            <w:r>
              <w:rPr>
                <w:bCs/>
                <w:sz w:val="22"/>
                <w:szCs w:val="22"/>
                <w:lang w:val="sr-Cyrl-BA"/>
              </w:rPr>
              <w:t>, Завод за уџбенике и наставна средста, Београд</w:t>
            </w:r>
          </w:p>
          <w:p w14:paraId="4969F144" w14:textId="59F58408" w:rsidR="00317AD0" w:rsidRDefault="00317AD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Олга Караџов, Д. Кезеле, Д. Кубурвић, Д. Марковић, Препарација кавитета, Грифон, Београд</w:t>
            </w:r>
          </w:p>
          <w:p w14:paraId="3AD71F77" w14:textId="3D15BBCF" w:rsidR="00317AD0" w:rsidRDefault="00317AD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О. Караџов, Д. Кезеле, Д. Кубуровић, Материјали за зубне испуне</w:t>
            </w:r>
            <w:r w:rsidR="00BC4EC4">
              <w:rPr>
                <w:bCs/>
                <w:sz w:val="22"/>
                <w:szCs w:val="22"/>
                <w:lang w:val="sr-Cyrl-BA"/>
              </w:rPr>
              <w:t>, Београд</w:t>
            </w:r>
          </w:p>
          <w:p w14:paraId="05D2C679" w14:textId="0A453155" w:rsidR="00BC4EC4" w:rsidRPr="00317AD0" w:rsidRDefault="00BC4EC4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О. Караџов, Д. Кезеле, Д. Кубуровић, Д. Марковић, В. Петровић, Ендодонција, Београд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7957CFD1" w:rsidR="00A22AC5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 w:rsidR="000C08D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оцјењивање резултата учења путем вербалног испитивања 1 на 1, а питања могу бити структуирана и неструктуирана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B3A20D9" w14:textId="2E4AA5A5" w:rsidR="00F63B84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ТЕСТ- </w:t>
            </w:r>
            <w:r w:rsidR="006049E5">
              <w:rPr>
                <w:sz w:val="22"/>
                <w:szCs w:val="22"/>
                <w:lang w:val="sr-Cyrl-BA"/>
              </w:rPr>
              <w:t>обавезан метод на крају модула; питања морају бити објективног типа и унапријед дефинисана тако да њих постоји један одређени тачан одговор; ученик треба бити упознат са критеријумима оцјењивања овом техником;</w:t>
            </w:r>
          </w:p>
          <w:p w14:paraId="00F572C1" w14:textId="7DCC963B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  <w:r w:rsidR="006049E5">
              <w:rPr>
                <w:sz w:val="22"/>
                <w:szCs w:val="22"/>
                <w:lang w:val="sr-Cyrl-BA"/>
              </w:rPr>
              <w:t xml:space="preserve"> треба је примјенити код свих ученика;</w:t>
            </w:r>
          </w:p>
          <w:p w14:paraId="27C8B98B" w14:textId="691AF2D2" w:rsidR="0044004A" w:rsidRPr="00F63B84" w:rsidRDefault="0044004A" w:rsidP="00F63B8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2436A768" w:rsidR="0044004A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D16BE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30</w:t>
            </w:r>
            <w:r w:rsidR="007258E0">
              <w:rPr>
                <w:sz w:val="22"/>
                <w:szCs w:val="22"/>
                <w:lang w:val="sr-Cyrl-BA"/>
              </w:rPr>
              <w:t>%</w:t>
            </w:r>
          </w:p>
          <w:p w14:paraId="5FC0F980" w14:textId="006FD768" w:rsidR="006049E5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    40%</w:t>
            </w:r>
          </w:p>
          <w:p w14:paraId="2AAFEB34" w14:textId="4D5A81E9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усмена презентација </w:t>
            </w:r>
            <w:r w:rsidR="006049E5">
              <w:rPr>
                <w:sz w:val="22"/>
                <w:szCs w:val="22"/>
                <w:lang w:val="sr-Cyrl-BA"/>
              </w:rPr>
              <w:t>30</w:t>
            </w:r>
            <w:r>
              <w:rPr>
                <w:sz w:val="22"/>
                <w:szCs w:val="22"/>
                <w:lang w:val="sr-Cyrl-BA"/>
              </w:rPr>
              <w:t>%</w:t>
            </w:r>
          </w:p>
          <w:p w14:paraId="3820F6D4" w14:textId="79B1FDAE" w:rsidR="007258E0" w:rsidRPr="006049E5" w:rsidRDefault="007258E0" w:rsidP="006049E5">
            <w:pPr>
              <w:ind w:left="360"/>
              <w:rPr>
                <w:sz w:val="22"/>
                <w:szCs w:val="22"/>
                <w:lang w:val="sr-Cyrl-BA"/>
              </w:rPr>
            </w:pPr>
          </w:p>
          <w:p w14:paraId="25D512C6" w14:textId="77777777" w:rsidR="002D098B" w:rsidRDefault="002D098B" w:rsidP="007258E0">
            <w:pPr>
              <w:rPr>
                <w:sz w:val="22"/>
                <w:szCs w:val="22"/>
                <w:lang w:val="sr-Cyrl-BA"/>
              </w:rPr>
            </w:pPr>
          </w:p>
          <w:p w14:paraId="36E1ED6A" w14:textId="77777777" w:rsidR="002D098B" w:rsidRDefault="002D098B" w:rsidP="007258E0">
            <w:pPr>
              <w:rPr>
                <w:sz w:val="22"/>
                <w:szCs w:val="22"/>
                <w:lang w:val="sr-Cyrl-BA"/>
              </w:rPr>
            </w:pPr>
          </w:p>
          <w:p w14:paraId="63A9E5B3" w14:textId="7A3DFB63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99B9FB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924A7"/>
    <w:rsid w:val="00092D29"/>
    <w:rsid w:val="00093072"/>
    <w:rsid w:val="000A391C"/>
    <w:rsid w:val="000A455F"/>
    <w:rsid w:val="000B099E"/>
    <w:rsid w:val="000B0D88"/>
    <w:rsid w:val="000B10D6"/>
    <w:rsid w:val="000B1F88"/>
    <w:rsid w:val="000B275F"/>
    <w:rsid w:val="000C08DD"/>
    <w:rsid w:val="000C1017"/>
    <w:rsid w:val="000D161D"/>
    <w:rsid w:val="000E0CD7"/>
    <w:rsid w:val="000F217B"/>
    <w:rsid w:val="00103EE0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41A8A"/>
    <w:rsid w:val="00152A0A"/>
    <w:rsid w:val="001628FE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D19B5"/>
    <w:rsid w:val="001E169E"/>
    <w:rsid w:val="001F0CC3"/>
    <w:rsid w:val="001F2903"/>
    <w:rsid w:val="001F733B"/>
    <w:rsid w:val="00202169"/>
    <w:rsid w:val="00204290"/>
    <w:rsid w:val="002075CF"/>
    <w:rsid w:val="00214315"/>
    <w:rsid w:val="00214BE5"/>
    <w:rsid w:val="0021558B"/>
    <w:rsid w:val="00215DE6"/>
    <w:rsid w:val="0021653B"/>
    <w:rsid w:val="0022512C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B692F"/>
    <w:rsid w:val="002C0457"/>
    <w:rsid w:val="002C0F30"/>
    <w:rsid w:val="002C2496"/>
    <w:rsid w:val="002C592F"/>
    <w:rsid w:val="002D098B"/>
    <w:rsid w:val="002E3D6B"/>
    <w:rsid w:val="002E5BB9"/>
    <w:rsid w:val="002E7445"/>
    <w:rsid w:val="002F160F"/>
    <w:rsid w:val="002F3854"/>
    <w:rsid w:val="0031402F"/>
    <w:rsid w:val="003147D2"/>
    <w:rsid w:val="00317AD0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2BEC"/>
    <w:rsid w:val="00363F48"/>
    <w:rsid w:val="003646C3"/>
    <w:rsid w:val="00370ADE"/>
    <w:rsid w:val="00374B3B"/>
    <w:rsid w:val="003800ED"/>
    <w:rsid w:val="00380E77"/>
    <w:rsid w:val="00381066"/>
    <w:rsid w:val="00381C28"/>
    <w:rsid w:val="003906E4"/>
    <w:rsid w:val="00392024"/>
    <w:rsid w:val="00396361"/>
    <w:rsid w:val="003A3C62"/>
    <w:rsid w:val="003A6743"/>
    <w:rsid w:val="003B11C2"/>
    <w:rsid w:val="003B7D89"/>
    <w:rsid w:val="003C1971"/>
    <w:rsid w:val="003C312A"/>
    <w:rsid w:val="003C3E14"/>
    <w:rsid w:val="003C6BB8"/>
    <w:rsid w:val="003C75F6"/>
    <w:rsid w:val="003D33C2"/>
    <w:rsid w:val="003D4371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335D0"/>
    <w:rsid w:val="0044004A"/>
    <w:rsid w:val="004426D0"/>
    <w:rsid w:val="00442D32"/>
    <w:rsid w:val="00444280"/>
    <w:rsid w:val="0044567F"/>
    <w:rsid w:val="00451E8E"/>
    <w:rsid w:val="00454C55"/>
    <w:rsid w:val="00455384"/>
    <w:rsid w:val="0046189F"/>
    <w:rsid w:val="00462C9C"/>
    <w:rsid w:val="00465FE9"/>
    <w:rsid w:val="004817D9"/>
    <w:rsid w:val="004854B5"/>
    <w:rsid w:val="00485F84"/>
    <w:rsid w:val="00495726"/>
    <w:rsid w:val="0049651C"/>
    <w:rsid w:val="00496D95"/>
    <w:rsid w:val="004A1BD3"/>
    <w:rsid w:val="004A29BB"/>
    <w:rsid w:val="004A34D0"/>
    <w:rsid w:val="004A4228"/>
    <w:rsid w:val="004A4956"/>
    <w:rsid w:val="004A75AE"/>
    <w:rsid w:val="004B5BBF"/>
    <w:rsid w:val="004C1918"/>
    <w:rsid w:val="004C33EC"/>
    <w:rsid w:val="004C402A"/>
    <w:rsid w:val="004D1853"/>
    <w:rsid w:val="004D6671"/>
    <w:rsid w:val="00502140"/>
    <w:rsid w:val="00502AF9"/>
    <w:rsid w:val="00506B9D"/>
    <w:rsid w:val="005133F3"/>
    <w:rsid w:val="00521ABF"/>
    <w:rsid w:val="00523596"/>
    <w:rsid w:val="0053365B"/>
    <w:rsid w:val="00541FB8"/>
    <w:rsid w:val="00542526"/>
    <w:rsid w:val="0055652B"/>
    <w:rsid w:val="005633C4"/>
    <w:rsid w:val="00563B79"/>
    <w:rsid w:val="00571931"/>
    <w:rsid w:val="00586373"/>
    <w:rsid w:val="00592937"/>
    <w:rsid w:val="00596C1D"/>
    <w:rsid w:val="005F2298"/>
    <w:rsid w:val="006049E5"/>
    <w:rsid w:val="0061063B"/>
    <w:rsid w:val="0061135A"/>
    <w:rsid w:val="00611630"/>
    <w:rsid w:val="00611A5C"/>
    <w:rsid w:val="00611CCA"/>
    <w:rsid w:val="00612F4C"/>
    <w:rsid w:val="0061467C"/>
    <w:rsid w:val="00614D9F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4218"/>
    <w:rsid w:val="006659E6"/>
    <w:rsid w:val="006666F7"/>
    <w:rsid w:val="006718EE"/>
    <w:rsid w:val="0067240F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D31F2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779F"/>
    <w:rsid w:val="007644A3"/>
    <w:rsid w:val="00764BAD"/>
    <w:rsid w:val="00767E0F"/>
    <w:rsid w:val="00771F48"/>
    <w:rsid w:val="00775510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3C79"/>
    <w:rsid w:val="007E586E"/>
    <w:rsid w:val="007E7FF3"/>
    <w:rsid w:val="007F02E2"/>
    <w:rsid w:val="008108D2"/>
    <w:rsid w:val="008115A7"/>
    <w:rsid w:val="008143FC"/>
    <w:rsid w:val="008144B4"/>
    <w:rsid w:val="008159FC"/>
    <w:rsid w:val="00816B3B"/>
    <w:rsid w:val="00817313"/>
    <w:rsid w:val="008300B7"/>
    <w:rsid w:val="00833057"/>
    <w:rsid w:val="00833E8C"/>
    <w:rsid w:val="008360B3"/>
    <w:rsid w:val="008436AE"/>
    <w:rsid w:val="00856B15"/>
    <w:rsid w:val="00857F73"/>
    <w:rsid w:val="008617FD"/>
    <w:rsid w:val="00863338"/>
    <w:rsid w:val="00866CBA"/>
    <w:rsid w:val="00866DEC"/>
    <w:rsid w:val="0087198C"/>
    <w:rsid w:val="00876626"/>
    <w:rsid w:val="008817D5"/>
    <w:rsid w:val="00882709"/>
    <w:rsid w:val="0089115E"/>
    <w:rsid w:val="008B1A5C"/>
    <w:rsid w:val="008B4456"/>
    <w:rsid w:val="008D03B9"/>
    <w:rsid w:val="008D1CFE"/>
    <w:rsid w:val="008D5B7A"/>
    <w:rsid w:val="008E133A"/>
    <w:rsid w:val="00901403"/>
    <w:rsid w:val="009059D1"/>
    <w:rsid w:val="00914C51"/>
    <w:rsid w:val="00917847"/>
    <w:rsid w:val="009247D0"/>
    <w:rsid w:val="009400D0"/>
    <w:rsid w:val="00946742"/>
    <w:rsid w:val="00950BB0"/>
    <w:rsid w:val="00953AEE"/>
    <w:rsid w:val="00954879"/>
    <w:rsid w:val="00955B57"/>
    <w:rsid w:val="00961FCB"/>
    <w:rsid w:val="00963719"/>
    <w:rsid w:val="00965520"/>
    <w:rsid w:val="00965FB4"/>
    <w:rsid w:val="00966466"/>
    <w:rsid w:val="00972F46"/>
    <w:rsid w:val="00973793"/>
    <w:rsid w:val="00975C19"/>
    <w:rsid w:val="009862D7"/>
    <w:rsid w:val="009A051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4A1D"/>
    <w:rsid w:val="00A8563A"/>
    <w:rsid w:val="00A953A5"/>
    <w:rsid w:val="00A96A33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610E"/>
    <w:rsid w:val="00AF7C44"/>
    <w:rsid w:val="00B1154E"/>
    <w:rsid w:val="00B152A4"/>
    <w:rsid w:val="00B31493"/>
    <w:rsid w:val="00B3570F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292B"/>
    <w:rsid w:val="00BB412C"/>
    <w:rsid w:val="00BC372B"/>
    <w:rsid w:val="00BC4EC4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5811"/>
    <w:rsid w:val="00C27C53"/>
    <w:rsid w:val="00C37FBF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B1952"/>
    <w:rsid w:val="00CC0909"/>
    <w:rsid w:val="00CC3114"/>
    <w:rsid w:val="00CE6374"/>
    <w:rsid w:val="00CE6E31"/>
    <w:rsid w:val="00CF72A2"/>
    <w:rsid w:val="00D01873"/>
    <w:rsid w:val="00D025D0"/>
    <w:rsid w:val="00D0707A"/>
    <w:rsid w:val="00D14F49"/>
    <w:rsid w:val="00D16BE0"/>
    <w:rsid w:val="00D3022E"/>
    <w:rsid w:val="00D33362"/>
    <w:rsid w:val="00D34CF4"/>
    <w:rsid w:val="00D40ACF"/>
    <w:rsid w:val="00D4188C"/>
    <w:rsid w:val="00D54DC7"/>
    <w:rsid w:val="00D636C7"/>
    <w:rsid w:val="00D65F6A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66F7"/>
    <w:rsid w:val="00DE1CAB"/>
    <w:rsid w:val="00DE5500"/>
    <w:rsid w:val="00DF08CE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260A"/>
    <w:rsid w:val="00E93098"/>
    <w:rsid w:val="00E97A19"/>
    <w:rsid w:val="00EA0F82"/>
    <w:rsid w:val="00EB060C"/>
    <w:rsid w:val="00EB4FDC"/>
    <w:rsid w:val="00EC1BDD"/>
    <w:rsid w:val="00ED2642"/>
    <w:rsid w:val="00ED46BA"/>
    <w:rsid w:val="00EE59A6"/>
    <w:rsid w:val="00F03B35"/>
    <w:rsid w:val="00F1335F"/>
    <w:rsid w:val="00F158A0"/>
    <w:rsid w:val="00F21737"/>
    <w:rsid w:val="00F21F4D"/>
    <w:rsid w:val="00F22257"/>
    <w:rsid w:val="00F233F0"/>
    <w:rsid w:val="00F24E10"/>
    <w:rsid w:val="00F31B9C"/>
    <w:rsid w:val="00F34A5E"/>
    <w:rsid w:val="00F354D0"/>
    <w:rsid w:val="00F4766F"/>
    <w:rsid w:val="00F52F69"/>
    <w:rsid w:val="00F56080"/>
    <w:rsid w:val="00F572F2"/>
    <w:rsid w:val="00F60309"/>
    <w:rsid w:val="00F6225D"/>
    <w:rsid w:val="00F63B84"/>
    <w:rsid w:val="00F63D28"/>
    <w:rsid w:val="00F67087"/>
    <w:rsid w:val="00F81E06"/>
    <w:rsid w:val="00F83082"/>
    <w:rsid w:val="00F91A70"/>
    <w:rsid w:val="00FA3344"/>
    <w:rsid w:val="00FA5471"/>
    <w:rsid w:val="00FB0B6B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50177-051D-4ACE-879D-B9D6468C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12117</TotalTime>
  <Pages>1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74</cp:revision>
  <cp:lastPrinted>2020-03-17T06:21:00Z</cp:lastPrinted>
  <dcterms:created xsi:type="dcterms:W3CDTF">2021-04-18T19:27:00Z</dcterms:created>
  <dcterms:modified xsi:type="dcterms:W3CDTF">2022-07-06T10:14:00Z</dcterms:modified>
</cp:coreProperties>
</file>